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F2A60" w14:textId="77777777" w:rsidR="005D1A77" w:rsidRDefault="005D1A77" w:rsidP="005D1A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1A77">
        <w:rPr>
          <w:rFonts w:ascii="Arial" w:hAnsi="Arial" w:cs="Arial"/>
          <w:b/>
          <w:sz w:val="28"/>
          <w:szCs w:val="28"/>
        </w:rPr>
        <w:t xml:space="preserve">Turnierbestimmungen des SV </w:t>
      </w:r>
      <w:proofErr w:type="spellStart"/>
      <w:r w:rsidRPr="005D1A77">
        <w:rPr>
          <w:rFonts w:ascii="Arial" w:hAnsi="Arial" w:cs="Arial"/>
          <w:b/>
          <w:sz w:val="28"/>
          <w:szCs w:val="28"/>
        </w:rPr>
        <w:t>Ennetach</w:t>
      </w:r>
      <w:proofErr w:type="spellEnd"/>
      <w:r w:rsidRPr="005D1A77">
        <w:rPr>
          <w:rFonts w:ascii="Arial" w:hAnsi="Arial" w:cs="Arial"/>
          <w:b/>
          <w:sz w:val="28"/>
          <w:szCs w:val="28"/>
        </w:rPr>
        <w:t xml:space="preserve"> 1931 e.V.</w:t>
      </w:r>
    </w:p>
    <w:p w14:paraId="7DEF2A61" w14:textId="77777777" w:rsidR="005D1A77" w:rsidRPr="005D1A77" w:rsidRDefault="00C9220B" w:rsidP="005D1A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7DEF2AA5" wp14:editId="7DEF2AA6">
            <wp:simplePos x="0" y="0"/>
            <wp:positionH relativeFrom="column">
              <wp:posOffset>2148205</wp:posOffset>
            </wp:positionH>
            <wp:positionV relativeFrom="paragraph">
              <wp:posOffset>61595</wp:posOffset>
            </wp:positionV>
            <wp:extent cx="1409700" cy="1409700"/>
            <wp:effectExtent l="0" t="0" r="0" b="0"/>
            <wp:wrapNone/>
            <wp:docPr id="2" name="Grafik 0" descr="logo-svenneta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vennetach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F2A62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63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64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65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66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67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68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69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6B" w14:textId="724317CD" w:rsidR="005D1A77" w:rsidRPr="00F61AF8" w:rsidRDefault="008F38A2" w:rsidP="00F61AF8">
      <w:pPr>
        <w:pStyle w:val="KeinLeerraum"/>
        <w:rPr>
          <w:rFonts w:ascii="Arial" w:hAnsi="Arial" w:cs="Arial"/>
          <w:sz w:val="24"/>
          <w:szCs w:val="24"/>
        </w:rPr>
      </w:pPr>
      <w:r w:rsidRPr="00F61AF8">
        <w:rPr>
          <w:rFonts w:ascii="Arial" w:hAnsi="Arial" w:cs="Arial"/>
          <w:sz w:val="24"/>
          <w:szCs w:val="24"/>
        </w:rPr>
        <w:t>Turnierbestimmungen f</w:t>
      </w:r>
      <w:r w:rsidR="00986519" w:rsidRPr="00F61AF8">
        <w:rPr>
          <w:rFonts w:ascii="Arial" w:hAnsi="Arial" w:cs="Arial"/>
          <w:sz w:val="24"/>
          <w:szCs w:val="24"/>
        </w:rPr>
        <w:t xml:space="preserve">ür </w:t>
      </w:r>
      <w:r w:rsidR="00856F11" w:rsidRPr="00F61AF8">
        <w:rPr>
          <w:rFonts w:ascii="Arial" w:hAnsi="Arial" w:cs="Arial"/>
          <w:sz w:val="24"/>
          <w:szCs w:val="24"/>
        </w:rPr>
        <w:t xml:space="preserve">den Volvo </w:t>
      </w:r>
      <w:proofErr w:type="spellStart"/>
      <w:r w:rsidR="00856F11" w:rsidRPr="00F61AF8">
        <w:rPr>
          <w:rFonts w:ascii="Arial" w:hAnsi="Arial" w:cs="Arial"/>
          <w:sz w:val="24"/>
          <w:szCs w:val="24"/>
        </w:rPr>
        <w:t>Heinzler</w:t>
      </w:r>
      <w:proofErr w:type="spellEnd"/>
      <w:r w:rsidR="00856F11" w:rsidRPr="00F61AF8">
        <w:rPr>
          <w:rFonts w:ascii="Arial" w:hAnsi="Arial" w:cs="Arial"/>
          <w:sz w:val="24"/>
          <w:szCs w:val="24"/>
        </w:rPr>
        <w:t xml:space="preserve"> Cup </w:t>
      </w:r>
      <w:r w:rsidR="00F61AF8" w:rsidRPr="00F61AF8">
        <w:rPr>
          <w:rFonts w:ascii="Arial" w:hAnsi="Arial" w:cs="Arial"/>
          <w:sz w:val="24"/>
          <w:szCs w:val="24"/>
        </w:rPr>
        <w:t>am 0</w:t>
      </w:r>
      <w:r w:rsidR="0023066A">
        <w:rPr>
          <w:rFonts w:ascii="Arial" w:hAnsi="Arial" w:cs="Arial"/>
          <w:sz w:val="24"/>
          <w:szCs w:val="24"/>
        </w:rPr>
        <w:t>8</w:t>
      </w:r>
      <w:r w:rsidR="00F61AF8" w:rsidRPr="00F61AF8">
        <w:rPr>
          <w:rFonts w:ascii="Arial" w:hAnsi="Arial" w:cs="Arial"/>
          <w:sz w:val="24"/>
          <w:szCs w:val="24"/>
        </w:rPr>
        <w:t xml:space="preserve">. </w:t>
      </w:r>
      <w:r w:rsidR="0023066A">
        <w:rPr>
          <w:rFonts w:ascii="Arial" w:hAnsi="Arial" w:cs="Arial"/>
          <w:sz w:val="24"/>
          <w:szCs w:val="24"/>
        </w:rPr>
        <w:t>u</w:t>
      </w:r>
      <w:r w:rsidR="00F61AF8" w:rsidRPr="00F61AF8">
        <w:rPr>
          <w:rFonts w:ascii="Arial" w:hAnsi="Arial" w:cs="Arial"/>
          <w:sz w:val="24"/>
          <w:szCs w:val="24"/>
        </w:rPr>
        <w:t xml:space="preserve">nd </w:t>
      </w:r>
      <w:r w:rsidR="0023066A">
        <w:rPr>
          <w:rFonts w:ascii="Arial" w:hAnsi="Arial" w:cs="Arial"/>
          <w:sz w:val="24"/>
          <w:szCs w:val="24"/>
        </w:rPr>
        <w:t>09</w:t>
      </w:r>
      <w:r w:rsidR="00F61AF8" w:rsidRPr="00F61AF8">
        <w:rPr>
          <w:rFonts w:ascii="Arial" w:hAnsi="Arial" w:cs="Arial"/>
          <w:sz w:val="24"/>
          <w:szCs w:val="24"/>
        </w:rPr>
        <w:t>.07.2</w:t>
      </w:r>
      <w:r w:rsidR="0023066A">
        <w:rPr>
          <w:rFonts w:ascii="Arial" w:hAnsi="Arial" w:cs="Arial"/>
          <w:sz w:val="24"/>
          <w:szCs w:val="24"/>
        </w:rPr>
        <w:t>3</w:t>
      </w:r>
      <w:r w:rsidR="00F61AF8" w:rsidRPr="00F61AF8">
        <w:rPr>
          <w:rFonts w:ascii="Arial" w:hAnsi="Arial" w:cs="Arial"/>
          <w:sz w:val="24"/>
          <w:szCs w:val="24"/>
        </w:rPr>
        <w:t xml:space="preserve"> für </w:t>
      </w:r>
      <w:proofErr w:type="spellStart"/>
      <w:r w:rsidR="00F61AF8" w:rsidRPr="00F61AF8">
        <w:rPr>
          <w:rFonts w:ascii="Arial" w:hAnsi="Arial" w:cs="Arial"/>
          <w:sz w:val="24"/>
          <w:szCs w:val="24"/>
        </w:rPr>
        <w:t>Bambinis</w:t>
      </w:r>
      <w:proofErr w:type="spellEnd"/>
      <w:r w:rsidR="00F61AF8" w:rsidRPr="00F61AF8">
        <w:rPr>
          <w:rFonts w:ascii="Arial" w:hAnsi="Arial" w:cs="Arial"/>
          <w:sz w:val="24"/>
          <w:szCs w:val="24"/>
        </w:rPr>
        <w:t xml:space="preserve"> F- E- </w:t>
      </w:r>
      <w:r w:rsidR="0023066A">
        <w:rPr>
          <w:rFonts w:ascii="Arial" w:hAnsi="Arial" w:cs="Arial"/>
          <w:sz w:val="24"/>
          <w:szCs w:val="24"/>
        </w:rPr>
        <w:t>D- und C-Junioren</w:t>
      </w:r>
    </w:p>
    <w:p w14:paraId="7DEF2A6C" w14:textId="77777777" w:rsidR="005D1A77" w:rsidRPr="005D1A77" w:rsidRDefault="005D1A77" w:rsidP="005D1A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D</w:t>
      </w:r>
      <w:r w:rsidRPr="005D1A77">
        <w:rPr>
          <w:rFonts w:ascii="Arial" w:hAnsi="Arial" w:cs="Arial"/>
          <w:sz w:val="24"/>
          <w:szCs w:val="24"/>
        </w:rPr>
        <w:t>ur</w:t>
      </w:r>
      <w:r w:rsidR="008F38A2">
        <w:rPr>
          <w:rFonts w:ascii="Arial" w:hAnsi="Arial" w:cs="Arial"/>
          <w:sz w:val="24"/>
          <w:szCs w:val="24"/>
        </w:rPr>
        <w:t>chführung der Turniere gelten di</w:t>
      </w:r>
      <w:r w:rsidRPr="005D1A77">
        <w:rPr>
          <w:rFonts w:ascii="Arial" w:hAnsi="Arial" w:cs="Arial"/>
          <w:sz w:val="24"/>
          <w:szCs w:val="24"/>
        </w:rPr>
        <w:t>e Fußb</w:t>
      </w:r>
      <w:r>
        <w:rPr>
          <w:rFonts w:ascii="Arial" w:hAnsi="Arial" w:cs="Arial"/>
          <w:sz w:val="24"/>
          <w:szCs w:val="24"/>
        </w:rPr>
        <w:t xml:space="preserve">allregeln des DFB, die Satzung, die </w:t>
      </w:r>
      <w:r w:rsidRPr="005D1A77">
        <w:rPr>
          <w:rFonts w:ascii="Arial" w:hAnsi="Arial" w:cs="Arial"/>
          <w:sz w:val="24"/>
          <w:szCs w:val="24"/>
        </w:rPr>
        <w:t>Ordnungen und die „Besonderen Durchführungsbe</w:t>
      </w:r>
      <w:r w:rsidR="00B11717">
        <w:rPr>
          <w:rFonts w:ascii="Arial" w:hAnsi="Arial" w:cs="Arial"/>
          <w:sz w:val="24"/>
          <w:szCs w:val="24"/>
        </w:rPr>
        <w:t>stimmungen für Turniere“ des WFV</w:t>
      </w:r>
      <w:r w:rsidRPr="005D1A77">
        <w:rPr>
          <w:rFonts w:ascii="Arial" w:hAnsi="Arial" w:cs="Arial"/>
          <w:sz w:val="24"/>
          <w:szCs w:val="24"/>
        </w:rPr>
        <w:t xml:space="preserve">, sowie die nachstehenden Turnierbestimmungen. </w:t>
      </w:r>
    </w:p>
    <w:p w14:paraId="7DEF2A6D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Die Anweisungen der Turnieraufsicht sind für alle Beteiligten verbindlich. </w:t>
      </w:r>
    </w:p>
    <w:p w14:paraId="7DEF2A6E" w14:textId="77777777" w:rsidR="005D1A77" w:rsidRPr="005D1A77" w:rsidRDefault="005D1A77" w:rsidP="005D1A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>Das Schiedsgericht besteht aus der Turnieraufsicht als</w:t>
      </w:r>
      <w:r>
        <w:rPr>
          <w:rFonts w:ascii="Arial" w:hAnsi="Arial" w:cs="Arial"/>
          <w:sz w:val="24"/>
          <w:szCs w:val="24"/>
        </w:rPr>
        <w:t xml:space="preserve"> Vorsitzendem, sowie einem </w:t>
      </w:r>
      <w:r w:rsidRPr="005D1A77">
        <w:rPr>
          <w:rFonts w:ascii="Arial" w:hAnsi="Arial" w:cs="Arial"/>
          <w:sz w:val="24"/>
          <w:szCs w:val="24"/>
        </w:rPr>
        <w:t>Vertreter/einer Vertreterin des Ve</w:t>
      </w:r>
      <w:r w:rsidR="00AF41DE">
        <w:rPr>
          <w:rFonts w:ascii="Arial" w:hAnsi="Arial" w:cs="Arial"/>
          <w:sz w:val="24"/>
          <w:szCs w:val="24"/>
        </w:rPr>
        <w:t>ranstalters und zwei</w:t>
      </w:r>
      <w:r w:rsidRPr="005D1A77">
        <w:rPr>
          <w:rFonts w:ascii="Arial" w:hAnsi="Arial" w:cs="Arial"/>
          <w:sz w:val="24"/>
          <w:szCs w:val="24"/>
        </w:rPr>
        <w:t xml:space="preserve"> Vertreter/einer Vertreterin der teilnehmenden Vereine. </w:t>
      </w:r>
    </w:p>
    <w:p w14:paraId="7DEF2A6F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71" w14:textId="43128BCA" w:rsidR="005D1A77" w:rsidRPr="0023066A" w:rsidRDefault="005D1A77" w:rsidP="0023066A">
      <w:pPr>
        <w:pStyle w:val="Listenabsatz"/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>Eine Mannschaft besteht aus höchstens</w:t>
      </w:r>
      <w:r w:rsidR="0023066A">
        <w:rPr>
          <w:rFonts w:ascii="Arial" w:hAnsi="Arial" w:cs="Arial"/>
          <w:sz w:val="24"/>
          <w:szCs w:val="24"/>
        </w:rPr>
        <w:t xml:space="preserve"> 15 Spielern (C-Junioren)</w:t>
      </w:r>
      <w:r w:rsidRPr="005D1A77">
        <w:rPr>
          <w:rFonts w:ascii="Arial" w:hAnsi="Arial" w:cs="Arial"/>
          <w:sz w:val="24"/>
          <w:szCs w:val="24"/>
        </w:rPr>
        <w:t xml:space="preserve"> </w:t>
      </w:r>
      <w:r w:rsidR="00F61AF8">
        <w:rPr>
          <w:rFonts w:ascii="Arial" w:hAnsi="Arial" w:cs="Arial"/>
          <w:sz w:val="24"/>
          <w:szCs w:val="24"/>
        </w:rPr>
        <w:t xml:space="preserve">13 Spielern (D-Junioren) </w:t>
      </w:r>
      <w:r w:rsidRPr="005D1A77">
        <w:rPr>
          <w:rFonts w:ascii="Arial" w:hAnsi="Arial" w:cs="Arial"/>
          <w:sz w:val="24"/>
          <w:szCs w:val="24"/>
        </w:rPr>
        <w:t>1</w:t>
      </w:r>
      <w:r w:rsidR="00A0012B">
        <w:rPr>
          <w:rFonts w:ascii="Arial" w:hAnsi="Arial" w:cs="Arial"/>
          <w:sz w:val="24"/>
          <w:szCs w:val="24"/>
        </w:rPr>
        <w:t>1</w:t>
      </w:r>
      <w:r w:rsidRPr="005D1A77">
        <w:rPr>
          <w:rFonts w:ascii="Arial" w:hAnsi="Arial" w:cs="Arial"/>
          <w:sz w:val="24"/>
          <w:szCs w:val="24"/>
        </w:rPr>
        <w:t xml:space="preserve"> Spielern</w:t>
      </w:r>
      <w:r w:rsidR="000C3EE7">
        <w:rPr>
          <w:rFonts w:ascii="Arial" w:hAnsi="Arial" w:cs="Arial"/>
          <w:sz w:val="24"/>
          <w:szCs w:val="24"/>
        </w:rPr>
        <w:t xml:space="preserve"> (F- und E-Junioren) und 7 Spielern (</w:t>
      </w:r>
      <w:proofErr w:type="spellStart"/>
      <w:r w:rsidR="000C3EE7">
        <w:rPr>
          <w:rFonts w:ascii="Arial" w:hAnsi="Arial" w:cs="Arial"/>
          <w:sz w:val="24"/>
          <w:szCs w:val="24"/>
        </w:rPr>
        <w:t>Bambinis</w:t>
      </w:r>
      <w:proofErr w:type="spellEnd"/>
      <w:r w:rsidR="000C3EE7">
        <w:rPr>
          <w:rFonts w:ascii="Arial" w:hAnsi="Arial" w:cs="Arial"/>
          <w:sz w:val="24"/>
          <w:szCs w:val="24"/>
        </w:rPr>
        <w:t>)</w:t>
      </w:r>
      <w:r w:rsidR="00C9220B">
        <w:rPr>
          <w:rFonts w:ascii="Arial" w:hAnsi="Arial" w:cs="Arial"/>
          <w:sz w:val="24"/>
          <w:szCs w:val="24"/>
        </w:rPr>
        <w:t>, von denen</w:t>
      </w:r>
      <w:r w:rsidR="0023066A">
        <w:rPr>
          <w:rFonts w:ascii="Arial" w:hAnsi="Arial" w:cs="Arial"/>
          <w:sz w:val="24"/>
          <w:szCs w:val="24"/>
        </w:rPr>
        <w:t xml:space="preserve"> </w:t>
      </w:r>
      <w:r w:rsidRPr="0023066A">
        <w:rPr>
          <w:rFonts w:ascii="Arial" w:hAnsi="Arial" w:cs="Arial"/>
          <w:sz w:val="24"/>
          <w:szCs w:val="24"/>
        </w:rPr>
        <w:t xml:space="preserve">jeweils </w:t>
      </w:r>
    </w:p>
    <w:p w14:paraId="7DEF2A72" w14:textId="77777777" w:rsid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73" w14:textId="3EA60354" w:rsidR="00C9220B" w:rsidRPr="005D1A77" w:rsidRDefault="00C9220B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Bambinis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Spieler</w:t>
      </w:r>
      <w:r w:rsidR="00231956">
        <w:rPr>
          <w:rFonts w:ascii="Arial" w:hAnsi="Arial" w:cs="Arial"/>
          <w:sz w:val="24"/>
          <w:szCs w:val="24"/>
        </w:rPr>
        <w:t xml:space="preserve"> Bambini Feld / Street Soccer Court</w:t>
      </w:r>
    </w:p>
    <w:p w14:paraId="7DEF2A74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75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F – Jugend </w:t>
      </w:r>
      <w:r w:rsidR="00C9220B">
        <w:rPr>
          <w:rFonts w:ascii="Arial" w:hAnsi="Arial" w:cs="Arial"/>
          <w:sz w:val="24"/>
          <w:szCs w:val="24"/>
        </w:rPr>
        <w:tab/>
      </w:r>
      <w:r w:rsidR="00C9220B">
        <w:rPr>
          <w:rFonts w:ascii="Arial" w:hAnsi="Arial" w:cs="Arial"/>
          <w:sz w:val="24"/>
          <w:szCs w:val="24"/>
        </w:rPr>
        <w:tab/>
      </w:r>
      <w:r w:rsidRPr="005D1A77">
        <w:rPr>
          <w:rFonts w:ascii="Arial" w:hAnsi="Arial" w:cs="Arial"/>
          <w:sz w:val="24"/>
          <w:szCs w:val="24"/>
        </w:rPr>
        <w:t xml:space="preserve">4 Spieler und 1 Torwart </w:t>
      </w:r>
      <w:r w:rsidR="00B11717">
        <w:rPr>
          <w:rFonts w:ascii="Arial" w:hAnsi="Arial" w:cs="Arial"/>
          <w:sz w:val="24"/>
          <w:szCs w:val="24"/>
        </w:rPr>
        <w:t>Minispielfeld</w:t>
      </w:r>
    </w:p>
    <w:p w14:paraId="7DEF2A76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77" w14:textId="2245D6B4" w:rsid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E – Jugend </w:t>
      </w:r>
      <w:r w:rsidR="00C9220B">
        <w:rPr>
          <w:rFonts w:ascii="Arial" w:hAnsi="Arial" w:cs="Arial"/>
          <w:sz w:val="24"/>
          <w:szCs w:val="24"/>
        </w:rPr>
        <w:tab/>
      </w:r>
      <w:r w:rsidR="00C9220B">
        <w:rPr>
          <w:rFonts w:ascii="Arial" w:hAnsi="Arial" w:cs="Arial"/>
          <w:sz w:val="24"/>
          <w:szCs w:val="24"/>
        </w:rPr>
        <w:tab/>
      </w:r>
      <w:r w:rsidRPr="005D1A77">
        <w:rPr>
          <w:rFonts w:ascii="Arial" w:hAnsi="Arial" w:cs="Arial"/>
          <w:sz w:val="24"/>
          <w:szCs w:val="24"/>
        </w:rPr>
        <w:t xml:space="preserve">6 Spieler und 1 Torwart </w:t>
      </w:r>
      <w:r w:rsidR="004E059A">
        <w:rPr>
          <w:rFonts w:ascii="Arial" w:hAnsi="Arial" w:cs="Arial"/>
          <w:sz w:val="24"/>
          <w:szCs w:val="24"/>
        </w:rPr>
        <w:t>Kleinspielfeld</w:t>
      </w:r>
    </w:p>
    <w:p w14:paraId="6D7F9C37" w14:textId="77777777" w:rsidR="00927BEE" w:rsidRDefault="00927BEE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28662C8D" w14:textId="1DE745A6" w:rsidR="00927BEE" w:rsidRDefault="00927BEE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– Jugend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8 Spieler und 1 Torwart </w:t>
      </w:r>
      <w:r w:rsidR="004E059A">
        <w:rPr>
          <w:rFonts w:ascii="Arial" w:hAnsi="Arial" w:cs="Arial"/>
          <w:sz w:val="24"/>
          <w:szCs w:val="24"/>
        </w:rPr>
        <w:t>Kompaktspielfeld</w:t>
      </w:r>
    </w:p>
    <w:p w14:paraId="12296CF2" w14:textId="77777777" w:rsidR="0023066A" w:rsidRDefault="0023066A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2EE7D170" w14:textId="512D6CBD" w:rsidR="0023066A" w:rsidRPr="005D1A77" w:rsidRDefault="0023066A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– Jugend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Spieler und 1 Torwart Normalspielfeld</w:t>
      </w:r>
    </w:p>
    <w:p w14:paraId="7DEF2A78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79" w14:textId="77777777" w:rsid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gleichzeitig spielberechtigt sind. </w:t>
      </w:r>
    </w:p>
    <w:p w14:paraId="6DDE5584" w14:textId="77777777" w:rsidR="0023066A" w:rsidRPr="005D1A77" w:rsidRDefault="0023066A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7A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Die Auswechslungen müssen in Höhe der Mittellinie und können nur während einer </w:t>
      </w:r>
    </w:p>
    <w:p w14:paraId="7DEF2A7B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Spielunterbrechung vorgenommen werden. Es darf beliebig oft auswechselt werden. </w:t>
      </w:r>
    </w:p>
    <w:p w14:paraId="7DEF2A7C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7E" w14:textId="6519AFD5" w:rsidR="005D1A7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Die </w:t>
      </w:r>
      <w:r w:rsidR="003B5FB4">
        <w:rPr>
          <w:rFonts w:ascii="Arial" w:hAnsi="Arial" w:cs="Arial"/>
          <w:sz w:val="24"/>
          <w:szCs w:val="24"/>
        </w:rPr>
        <w:t xml:space="preserve">Spiele werden auf dem </w:t>
      </w:r>
      <w:proofErr w:type="spellStart"/>
      <w:r w:rsidR="003B5FB4">
        <w:rPr>
          <w:rFonts w:ascii="Arial" w:hAnsi="Arial" w:cs="Arial"/>
          <w:sz w:val="24"/>
          <w:szCs w:val="24"/>
        </w:rPr>
        <w:t>Kompakt</w:t>
      </w:r>
      <w:r w:rsidRPr="005D1A77">
        <w:rPr>
          <w:rFonts w:ascii="Arial" w:hAnsi="Arial" w:cs="Arial"/>
          <w:sz w:val="24"/>
          <w:szCs w:val="24"/>
        </w:rPr>
        <w:t>pielfeld</w:t>
      </w:r>
      <w:proofErr w:type="spellEnd"/>
      <w:r w:rsidRPr="005D1A77">
        <w:rPr>
          <w:rFonts w:ascii="Arial" w:hAnsi="Arial" w:cs="Arial"/>
          <w:sz w:val="24"/>
          <w:szCs w:val="24"/>
        </w:rPr>
        <w:t>/</w:t>
      </w:r>
      <w:r w:rsidR="007F3600">
        <w:rPr>
          <w:rFonts w:ascii="Arial" w:hAnsi="Arial" w:cs="Arial"/>
          <w:sz w:val="24"/>
          <w:szCs w:val="24"/>
        </w:rPr>
        <w:t>Kleinspielfeld/</w:t>
      </w:r>
      <w:r w:rsidRPr="005D1A77">
        <w:rPr>
          <w:rFonts w:ascii="Arial" w:hAnsi="Arial" w:cs="Arial"/>
          <w:sz w:val="24"/>
          <w:szCs w:val="24"/>
        </w:rPr>
        <w:t xml:space="preserve">Minispielfeld gemäß den </w:t>
      </w:r>
      <w:r w:rsidRPr="007F3600">
        <w:rPr>
          <w:rFonts w:ascii="Arial" w:hAnsi="Arial" w:cs="Arial"/>
          <w:sz w:val="24"/>
          <w:szCs w:val="24"/>
        </w:rPr>
        <w:t>Spielfeldma</w:t>
      </w:r>
      <w:r w:rsidR="00B11717" w:rsidRPr="007F3600">
        <w:rPr>
          <w:rFonts w:ascii="Arial" w:hAnsi="Arial" w:cs="Arial"/>
          <w:sz w:val="24"/>
          <w:szCs w:val="24"/>
        </w:rPr>
        <w:t>ßen und Spielfeldzeichnung des WFV</w:t>
      </w:r>
      <w:r w:rsidRPr="007F3600">
        <w:rPr>
          <w:rFonts w:ascii="Arial" w:hAnsi="Arial" w:cs="Arial"/>
          <w:sz w:val="24"/>
          <w:szCs w:val="24"/>
        </w:rPr>
        <w:t xml:space="preserve"> durchgeführt. Die </w:t>
      </w:r>
      <w:proofErr w:type="spellStart"/>
      <w:r w:rsidRPr="007F3600">
        <w:rPr>
          <w:rFonts w:ascii="Arial" w:hAnsi="Arial" w:cs="Arial"/>
          <w:sz w:val="24"/>
          <w:szCs w:val="24"/>
        </w:rPr>
        <w:t>Torgröße</w:t>
      </w:r>
      <w:proofErr w:type="spellEnd"/>
      <w:r w:rsidRPr="007F3600">
        <w:rPr>
          <w:rFonts w:ascii="Arial" w:hAnsi="Arial" w:cs="Arial"/>
          <w:sz w:val="24"/>
          <w:szCs w:val="24"/>
        </w:rPr>
        <w:t xml:space="preserve"> beträgt 5 Meter x 2 Meter. </w:t>
      </w:r>
      <w:r w:rsidR="00986519" w:rsidRPr="007F3600">
        <w:rPr>
          <w:rFonts w:ascii="Arial" w:hAnsi="Arial" w:cs="Arial"/>
          <w:sz w:val="24"/>
          <w:szCs w:val="24"/>
        </w:rPr>
        <w:t>(</w:t>
      </w:r>
      <w:proofErr w:type="spellStart"/>
      <w:r w:rsidR="00986519" w:rsidRPr="007F3600">
        <w:rPr>
          <w:rFonts w:ascii="Arial" w:hAnsi="Arial" w:cs="Arial"/>
          <w:sz w:val="24"/>
          <w:szCs w:val="24"/>
        </w:rPr>
        <w:t>Minitore</w:t>
      </w:r>
      <w:proofErr w:type="spellEnd"/>
      <w:r w:rsidR="00986519" w:rsidRPr="007F3600">
        <w:rPr>
          <w:rFonts w:ascii="Arial" w:hAnsi="Arial" w:cs="Arial"/>
          <w:sz w:val="24"/>
          <w:szCs w:val="24"/>
        </w:rPr>
        <w:t xml:space="preserve"> bei </w:t>
      </w:r>
      <w:proofErr w:type="spellStart"/>
      <w:r w:rsidR="00986519" w:rsidRPr="007F3600">
        <w:rPr>
          <w:rFonts w:ascii="Arial" w:hAnsi="Arial" w:cs="Arial"/>
          <w:sz w:val="24"/>
          <w:szCs w:val="24"/>
        </w:rPr>
        <w:t>Bambinis</w:t>
      </w:r>
      <w:proofErr w:type="spellEnd"/>
      <w:r w:rsidR="00986519" w:rsidRPr="007F3600">
        <w:rPr>
          <w:rFonts w:ascii="Arial" w:hAnsi="Arial" w:cs="Arial"/>
          <w:sz w:val="24"/>
          <w:szCs w:val="24"/>
        </w:rPr>
        <w:t>)</w:t>
      </w:r>
    </w:p>
    <w:p w14:paraId="08CBC452" w14:textId="77777777" w:rsidR="0023066A" w:rsidRDefault="0023066A" w:rsidP="0023066A">
      <w:pPr>
        <w:pStyle w:val="Listenabsatz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C0533E7" w14:textId="148F74B8" w:rsidR="0023066A" w:rsidRPr="007F3600" w:rsidRDefault="0023066A" w:rsidP="0023066A">
      <w:pPr>
        <w:pStyle w:val="Listenabsatz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C-Junioren spielen auf einem Normalspielfeld mit Fußballtoren</w:t>
      </w:r>
    </w:p>
    <w:p w14:paraId="7DEF2A80" w14:textId="77777777" w:rsidR="005D1A77" w:rsidRPr="0023066A" w:rsidRDefault="005D1A77" w:rsidP="002306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F2A81" w14:textId="77777777" w:rsidR="005D1A77" w:rsidRPr="005D1A7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 V</w:t>
      </w:r>
      <w:r w:rsidR="00986519">
        <w:rPr>
          <w:rFonts w:ascii="Arial" w:hAnsi="Arial" w:cs="Arial"/>
          <w:sz w:val="24"/>
          <w:szCs w:val="24"/>
        </w:rPr>
        <w:t>or Turnierbeginn muss ein</w:t>
      </w:r>
      <w:r w:rsidRPr="005D1A77">
        <w:rPr>
          <w:rFonts w:ascii="Arial" w:hAnsi="Arial" w:cs="Arial"/>
          <w:sz w:val="24"/>
          <w:szCs w:val="24"/>
        </w:rPr>
        <w:t xml:space="preserve"> Mannschaftsbogen ausgefüllt und </w:t>
      </w:r>
    </w:p>
    <w:p w14:paraId="7DEF2A82" w14:textId="56786A66" w:rsidR="005D1A77" w:rsidRPr="005D1A77" w:rsidRDefault="005D1A77" w:rsidP="005D1A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der Turnierleitung spätestens </w:t>
      </w:r>
      <w:r w:rsidR="004D6F04">
        <w:rPr>
          <w:rFonts w:ascii="Arial" w:hAnsi="Arial" w:cs="Arial"/>
          <w:sz w:val="24"/>
          <w:szCs w:val="24"/>
        </w:rPr>
        <w:t>30</w:t>
      </w:r>
      <w:r w:rsidRPr="005D1A77">
        <w:rPr>
          <w:rFonts w:ascii="Arial" w:hAnsi="Arial" w:cs="Arial"/>
          <w:sz w:val="24"/>
          <w:szCs w:val="24"/>
        </w:rPr>
        <w:t xml:space="preserve"> Minuten vor dem erst</w:t>
      </w:r>
      <w:r>
        <w:rPr>
          <w:rFonts w:ascii="Arial" w:hAnsi="Arial" w:cs="Arial"/>
          <w:sz w:val="24"/>
          <w:szCs w:val="24"/>
        </w:rPr>
        <w:t>en Spiel übergeben werden. Mann</w:t>
      </w:r>
      <w:r w:rsidRPr="005D1A77">
        <w:rPr>
          <w:rFonts w:ascii="Arial" w:hAnsi="Arial" w:cs="Arial"/>
          <w:sz w:val="24"/>
          <w:szCs w:val="24"/>
        </w:rPr>
        <w:t>schaftsbögen sind bei der Turnierleitung erhältlich</w:t>
      </w:r>
      <w:r w:rsidR="00986519">
        <w:rPr>
          <w:rFonts w:ascii="Arial" w:hAnsi="Arial" w:cs="Arial"/>
          <w:sz w:val="24"/>
          <w:szCs w:val="24"/>
        </w:rPr>
        <w:t xml:space="preserve"> oder können vorab online auf der Homepage des </w:t>
      </w:r>
      <w:r w:rsidR="005B657D">
        <w:rPr>
          <w:rFonts w:ascii="Arial" w:hAnsi="Arial" w:cs="Arial"/>
          <w:sz w:val="24"/>
          <w:szCs w:val="24"/>
        </w:rPr>
        <w:t>SVE oder WFV</w:t>
      </w:r>
      <w:r w:rsidR="0098651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86519">
        <w:rPr>
          <w:rFonts w:ascii="Arial" w:hAnsi="Arial" w:cs="Arial"/>
          <w:sz w:val="24"/>
          <w:szCs w:val="24"/>
        </w:rPr>
        <w:t>herunter geladen</w:t>
      </w:r>
      <w:proofErr w:type="gramEnd"/>
      <w:r w:rsidR="00986519">
        <w:rPr>
          <w:rFonts w:ascii="Arial" w:hAnsi="Arial" w:cs="Arial"/>
          <w:sz w:val="24"/>
          <w:szCs w:val="24"/>
        </w:rPr>
        <w:t xml:space="preserve"> werden</w:t>
      </w:r>
      <w:r w:rsidRPr="005D1A77">
        <w:rPr>
          <w:rFonts w:ascii="Arial" w:hAnsi="Arial" w:cs="Arial"/>
          <w:sz w:val="24"/>
          <w:szCs w:val="24"/>
        </w:rPr>
        <w:t xml:space="preserve">. Bitte denken Sie daran, die Spielernummern einzutragen. </w:t>
      </w:r>
    </w:p>
    <w:p w14:paraId="7DEF2A83" w14:textId="4A2BEC0A" w:rsidR="005D1A77" w:rsidRPr="005D1A77" w:rsidRDefault="005D1A77" w:rsidP="005D1A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lastRenderedPageBreak/>
        <w:t xml:space="preserve">Alle Spieler/innen müssen einen gültigen Spielerpass </w:t>
      </w:r>
      <w:r w:rsidR="00AF41DE">
        <w:rPr>
          <w:rFonts w:ascii="Arial" w:hAnsi="Arial" w:cs="Arial"/>
          <w:sz w:val="24"/>
          <w:szCs w:val="24"/>
        </w:rPr>
        <w:t>(E-</w:t>
      </w:r>
      <w:r w:rsidR="0023066A">
        <w:rPr>
          <w:rFonts w:ascii="Arial" w:hAnsi="Arial" w:cs="Arial"/>
          <w:sz w:val="24"/>
          <w:szCs w:val="24"/>
        </w:rPr>
        <w:t xml:space="preserve">, D- und C-Jugend) </w:t>
      </w:r>
      <w:r w:rsidRPr="005D1A77">
        <w:rPr>
          <w:rFonts w:ascii="Arial" w:hAnsi="Arial" w:cs="Arial"/>
          <w:sz w:val="24"/>
          <w:szCs w:val="24"/>
        </w:rPr>
        <w:t xml:space="preserve">vorlegen. Die Freigabe für Freundschaftsspiele ist ausreichend. </w:t>
      </w:r>
      <w:r w:rsidR="00B2664B">
        <w:rPr>
          <w:rFonts w:ascii="Arial" w:hAnsi="Arial" w:cs="Arial"/>
          <w:sz w:val="24"/>
          <w:szCs w:val="24"/>
        </w:rPr>
        <w:t xml:space="preserve">Hier kann im </w:t>
      </w:r>
      <w:proofErr w:type="spellStart"/>
      <w:r w:rsidR="00B2664B">
        <w:rPr>
          <w:rFonts w:ascii="Arial" w:hAnsi="Arial" w:cs="Arial"/>
          <w:sz w:val="24"/>
          <w:szCs w:val="24"/>
        </w:rPr>
        <w:t>Dfbnet</w:t>
      </w:r>
      <w:proofErr w:type="spellEnd"/>
      <w:r w:rsidR="00B2664B">
        <w:rPr>
          <w:rFonts w:ascii="Arial" w:hAnsi="Arial" w:cs="Arial"/>
          <w:sz w:val="24"/>
          <w:szCs w:val="24"/>
        </w:rPr>
        <w:t xml:space="preserve"> die Spielberechtigungsliste </w:t>
      </w:r>
      <w:r w:rsidR="00B2664B" w:rsidRPr="004D6F04">
        <w:rPr>
          <w:rFonts w:ascii="Arial" w:hAnsi="Arial" w:cs="Arial"/>
          <w:b/>
          <w:bCs/>
          <w:sz w:val="24"/>
          <w:szCs w:val="24"/>
        </w:rPr>
        <w:t>inkl.</w:t>
      </w:r>
      <w:r w:rsidR="00B2664B">
        <w:rPr>
          <w:rFonts w:ascii="Arial" w:hAnsi="Arial" w:cs="Arial"/>
          <w:sz w:val="24"/>
          <w:szCs w:val="24"/>
        </w:rPr>
        <w:t xml:space="preserve"> Bildern ausgedruckt werden.</w:t>
      </w:r>
      <w:r w:rsidRPr="005D1A77">
        <w:rPr>
          <w:rFonts w:ascii="Arial" w:hAnsi="Arial" w:cs="Arial"/>
          <w:sz w:val="24"/>
          <w:szCs w:val="24"/>
        </w:rPr>
        <w:t xml:space="preserve"> Bei den F-Junioren und Bambini wird grundsätzlich auf die Vorlage eines Spielerpasses verzichtet. Der Verein muss aber im Zweifelsfall in der Lage sein, einen Altersnachweis gegenüber dem Veranstalter erbringen zu können. </w:t>
      </w:r>
    </w:p>
    <w:p w14:paraId="7DEF2A84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Vereine, die dies nicht erfüllen können, spielen „außer Konkurrenz“. Die Ergebnisse </w:t>
      </w:r>
    </w:p>
    <w:p w14:paraId="7DEF2A85" w14:textId="77777777" w:rsid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der Spiele werden mit 0:3 als verloren gewertet. </w:t>
      </w:r>
      <w:bookmarkStart w:id="0" w:name="_GoBack"/>
      <w:bookmarkEnd w:id="0"/>
    </w:p>
    <w:p w14:paraId="4A8350F2" w14:textId="77777777" w:rsidR="00847759" w:rsidRDefault="00847759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4C73E0B5" w14:textId="77777777" w:rsidR="00A011EF" w:rsidRDefault="00847759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Min vor Beginn eines </w:t>
      </w:r>
      <w:proofErr w:type="spellStart"/>
      <w:r>
        <w:rPr>
          <w:rFonts w:ascii="Arial" w:hAnsi="Arial" w:cs="Arial"/>
          <w:sz w:val="24"/>
          <w:szCs w:val="24"/>
        </w:rPr>
        <w:t>Turnieres</w:t>
      </w:r>
      <w:proofErr w:type="spellEnd"/>
      <w:r>
        <w:rPr>
          <w:rFonts w:ascii="Arial" w:hAnsi="Arial" w:cs="Arial"/>
          <w:sz w:val="24"/>
          <w:szCs w:val="24"/>
        </w:rPr>
        <w:t xml:space="preserve">/Spieltages wird es eine entsprechende </w:t>
      </w:r>
    </w:p>
    <w:p w14:paraId="7DEF2A86" w14:textId="120B2416" w:rsidR="005D1A77" w:rsidRPr="005D1A77" w:rsidRDefault="00847759" w:rsidP="0023066A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Besprechung </w:t>
      </w:r>
      <w:r w:rsidR="00A011EF">
        <w:rPr>
          <w:rFonts w:ascii="Arial" w:hAnsi="Arial" w:cs="Arial"/>
          <w:sz w:val="24"/>
          <w:szCs w:val="24"/>
        </w:rPr>
        <w:t>mit je einem Vertreter aller teilnehmenden Mannschaften geben</w:t>
      </w:r>
    </w:p>
    <w:p w14:paraId="7DEF2A87" w14:textId="77777777" w:rsidR="005D1A77" w:rsidRPr="005D1A77" w:rsidRDefault="005D1A77" w:rsidP="005D1A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F2A88" w14:textId="21289270" w:rsidR="005D1A77" w:rsidRPr="00B11717" w:rsidRDefault="00986519" w:rsidP="00B11717">
      <w:pPr>
        <w:pStyle w:val="Listenabsatz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Startgeld in Höhe von </w:t>
      </w:r>
      <w:r w:rsidR="0023066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,00 Euro (</w:t>
      </w:r>
      <w:proofErr w:type="spellStart"/>
      <w:r>
        <w:rPr>
          <w:rFonts w:ascii="Arial" w:hAnsi="Arial" w:cs="Arial"/>
          <w:sz w:val="24"/>
          <w:szCs w:val="24"/>
        </w:rPr>
        <w:t>Bambinis</w:t>
      </w:r>
      <w:proofErr w:type="spellEnd"/>
      <w:r>
        <w:rPr>
          <w:rFonts w:ascii="Arial" w:hAnsi="Arial" w:cs="Arial"/>
          <w:sz w:val="24"/>
          <w:szCs w:val="24"/>
        </w:rPr>
        <w:t xml:space="preserve"> 10,00 Euro) muss vorab </w:t>
      </w:r>
      <w:r w:rsidR="00B2664B">
        <w:rPr>
          <w:rFonts w:ascii="Arial" w:hAnsi="Arial" w:cs="Arial"/>
          <w:sz w:val="24"/>
          <w:szCs w:val="24"/>
        </w:rPr>
        <w:t>bezahlt</w:t>
      </w:r>
      <w:r>
        <w:rPr>
          <w:rFonts w:ascii="Arial" w:hAnsi="Arial" w:cs="Arial"/>
          <w:sz w:val="24"/>
          <w:szCs w:val="24"/>
        </w:rPr>
        <w:t xml:space="preserve"> werden. </w:t>
      </w:r>
      <w:r w:rsidRPr="004D6F04">
        <w:rPr>
          <w:rFonts w:ascii="Arial" w:hAnsi="Arial" w:cs="Arial"/>
          <w:b/>
          <w:bCs/>
          <w:sz w:val="24"/>
          <w:szCs w:val="24"/>
        </w:rPr>
        <w:t>Mannschaften, die nicht antreten</w:t>
      </w:r>
      <w:r w:rsidR="005D1A77" w:rsidRPr="004D6F04">
        <w:rPr>
          <w:rFonts w:ascii="Arial" w:hAnsi="Arial" w:cs="Arial"/>
          <w:b/>
          <w:bCs/>
          <w:sz w:val="24"/>
          <w:szCs w:val="24"/>
        </w:rPr>
        <w:t xml:space="preserve"> werden bei unentschuldigten Fehlen beim Sportgericht zur Anzeige gebracht.</w:t>
      </w:r>
      <w:r w:rsidR="005D1A77" w:rsidRPr="00B11717">
        <w:rPr>
          <w:rFonts w:ascii="Arial" w:hAnsi="Arial" w:cs="Arial"/>
          <w:sz w:val="24"/>
          <w:szCs w:val="24"/>
        </w:rPr>
        <w:t xml:space="preserve"> </w:t>
      </w:r>
    </w:p>
    <w:p w14:paraId="7DEF2A89" w14:textId="77777777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8A" w14:textId="77777777" w:rsidR="005D1A77" w:rsidRPr="00B1171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 Das Mitbringen von Auswechseltrikots ist nicht erforderlich. Im Zweifelsfall hat die </w:t>
      </w:r>
      <w:r w:rsidRPr="00B11717">
        <w:rPr>
          <w:rFonts w:ascii="Arial" w:hAnsi="Arial" w:cs="Arial"/>
          <w:sz w:val="24"/>
          <w:szCs w:val="24"/>
        </w:rPr>
        <w:t xml:space="preserve">erstgenannte Mannschaft einer Spielpaarung die vom Veranstalter gestellten Markierungshemdchen überzuziehen. </w:t>
      </w:r>
    </w:p>
    <w:p w14:paraId="7DEF2A8B" w14:textId="77777777" w:rsid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Schwarze Sportkleidung bleibt gemäß Regel V den Schiedsrichtern vorbehalten. </w:t>
      </w:r>
    </w:p>
    <w:p w14:paraId="7DEF2A8C" w14:textId="77777777" w:rsidR="00B11717" w:rsidRPr="005D1A7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8D" w14:textId="77777777" w:rsidR="005D1A7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 Ein Ball z</w:t>
      </w:r>
      <w:r w:rsidR="003B5FB4">
        <w:rPr>
          <w:rFonts w:ascii="Arial" w:hAnsi="Arial" w:cs="Arial"/>
          <w:sz w:val="24"/>
          <w:szCs w:val="24"/>
        </w:rPr>
        <w:t>um Warmspielen wird vom</w:t>
      </w:r>
      <w:r w:rsidRPr="005D1A77">
        <w:rPr>
          <w:rFonts w:ascii="Arial" w:hAnsi="Arial" w:cs="Arial"/>
          <w:sz w:val="24"/>
          <w:szCs w:val="24"/>
        </w:rPr>
        <w:t xml:space="preserve"> Veranstalter nicht gestellt. </w:t>
      </w:r>
    </w:p>
    <w:p w14:paraId="7DEF2A8E" w14:textId="77777777" w:rsidR="00B11717" w:rsidRPr="005D1A77" w:rsidRDefault="00B11717" w:rsidP="00B11717">
      <w:pPr>
        <w:pStyle w:val="Listenabsatz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DEF2A8F" w14:textId="77777777" w:rsidR="005D1A77" w:rsidRPr="005D1A7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 Weisen zwei oder mehr Mannschaften an einem Platz der Tabelle, dem eine </w:t>
      </w:r>
    </w:p>
    <w:p w14:paraId="7DEF2A90" w14:textId="77777777" w:rsidR="005D1A77" w:rsidRDefault="005D1A77" w:rsidP="00B11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>besondere Bedeutung zukommt, dieselbe Punktzahl und Tordifferenz auf, so ist diejenige Mannschaft besser platziert, die mehr Tore erzielt hat.</w:t>
      </w:r>
      <w:r w:rsidR="003B5FB4">
        <w:rPr>
          <w:rFonts w:ascii="Arial" w:hAnsi="Arial" w:cs="Arial"/>
          <w:sz w:val="24"/>
          <w:szCs w:val="24"/>
        </w:rPr>
        <w:t xml:space="preserve"> Ist nach den genannten Regeln keine Entscheidung gefallen, entscheidet der direkte Vergleich.</w:t>
      </w:r>
      <w:r w:rsidRPr="005D1A77">
        <w:rPr>
          <w:rFonts w:ascii="Arial" w:hAnsi="Arial" w:cs="Arial"/>
          <w:sz w:val="24"/>
          <w:szCs w:val="24"/>
        </w:rPr>
        <w:t xml:space="preserve"> Gegebenenfalls ist ein Stra</w:t>
      </w:r>
      <w:r w:rsidR="003B5FB4">
        <w:rPr>
          <w:rFonts w:ascii="Arial" w:hAnsi="Arial" w:cs="Arial"/>
          <w:sz w:val="24"/>
          <w:szCs w:val="24"/>
        </w:rPr>
        <w:t>fstoßschießen gemäß Art 12. d</w:t>
      </w:r>
      <w:r w:rsidR="00B11717">
        <w:rPr>
          <w:rFonts w:ascii="Arial" w:hAnsi="Arial" w:cs="Arial"/>
          <w:sz w:val="24"/>
          <w:szCs w:val="24"/>
        </w:rPr>
        <w:t xml:space="preserve">er </w:t>
      </w:r>
      <w:r w:rsidRPr="005D1A77">
        <w:rPr>
          <w:rFonts w:ascii="Arial" w:hAnsi="Arial" w:cs="Arial"/>
          <w:sz w:val="24"/>
          <w:szCs w:val="24"/>
        </w:rPr>
        <w:t xml:space="preserve">Durchführungsbestimmungen durchzuführen. </w:t>
      </w:r>
    </w:p>
    <w:p w14:paraId="7DEF2A91" w14:textId="77777777" w:rsidR="00B11717" w:rsidRPr="005D1A77" w:rsidRDefault="00B11717" w:rsidP="00B117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F2A92" w14:textId="77777777" w:rsidR="005D1A77" w:rsidRPr="005D1A7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Platzierungsspiele werden bei Unentschieden nicht verlängert. </w:t>
      </w:r>
    </w:p>
    <w:p w14:paraId="7DEF2A93" w14:textId="64969F0C" w:rsidR="005D1A77" w:rsidRP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Die Entscheidung erfolgt sofort durch ein Strafstoßschießen. </w:t>
      </w:r>
    </w:p>
    <w:p w14:paraId="7DEF2A94" w14:textId="77777777" w:rsidR="005D1A77" w:rsidRDefault="005D1A77" w:rsidP="00B11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>Das Finalspiel wird bei Unentschieden 1x5 Minuten verlä</w:t>
      </w:r>
      <w:r w:rsidR="00B11717">
        <w:rPr>
          <w:rFonts w:ascii="Arial" w:hAnsi="Arial" w:cs="Arial"/>
          <w:sz w:val="24"/>
          <w:szCs w:val="24"/>
        </w:rPr>
        <w:t>ngert. Sollte es danach noch im</w:t>
      </w:r>
      <w:r w:rsidRPr="005D1A77">
        <w:rPr>
          <w:rFonts w:ascii="Arial" w:hAnsi="Arial" w:cs="Arial"/>
          <w:sz w:val="24"/>
          <w:szCs w:val="24"/>
        </w:rPr>
        <w:t xml:space="preserve">mer Unentschieden stehen, entscheidet ein Strafstoßschießen. </w:t>
      </w:r>
    </w:p>
    <w:p w14:paraId="7DEF2A95" w14:textId="77777777" w:rsidR="00B11717" w:rsidRPr="005D1A77" w:rsidRDefault="00B11717" w:rsidP="00B117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F2A96" w14:textId="77777777" w:rsidR="005D1A77" w:rsidRPr="00B1171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 Der Veranstalter behält sich vor aufgrund von unvorhersehbare Umstän</w:t>
      </w:r>
      <w:r w:rsidRPr="00B11717">
        <w:rPr>
          <w:rFonts w:ascii="Arial" w:hAnsi="Arial" w:cs="Arial"/>
          <w:sz w:val="24"/>
          <w:szCs w:val="24"/>
        </w:rPr>
        <w:t xml:space="preserve">den </w:t>
      </w:r>
    </w:p>
    <w:p w14:paraId="7DEF2A97" w14:textId="77777777" w:rsidR="005D1A77" w:rsidRDefault="005D1A7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(Nichtantritt von Mannschaften, Wetterlage, …) den Turnierplan zu ändern. </w:t>
      </w:r>
    </w:p>
    <w:p w14:paraId="7DEF2A98" w14:textId="77777777" w:rsidR="00B11717" w:rsidRPr="005D1A7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99" w14:textId="77777777" w:rsidR="005D1A7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 Die Platzordnung ist unbedingt einzuhalten </w:t>
      </w:r>
    </w:p>
    <w:p w14:paraId="7DEF2A9A" w14:textId="77777777" w:rsidR="00B11717" w:rsidRPr="00B11717" w:rsidRDefault="00B11717" w:rsidP="00B117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F2A9B" w14:textId="74F76153" w:rsidR="005D1A77" w:rsidRDefault="005D1A77" w:rsidP="00B11717">
      <w:pPr>
        <w:pStyle w:val="Listenabsatz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 xml:space="preserve">Für Wertsachen und Garderobe wird vom Veranstalter keine Haftung übernommen. </w:t>
      </w:r>
    </w:p>
    <w:p w14:paraId="7DEF2A9C" w14:textId="77777777" w:rsidR="00B11717" w:rsidRPr="00B11717" w:rsidRDefault="00B11717" w:rsidP="00B117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F2A9D" w14:textId="77777777" w:rsidR="005D1A77" w:rsidRPr="005D1A77" w:rsidRDefault="005D1A77" w:rsidP="00B117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A77">
        <w:rPr>
          <w:rFonts w:ascii="Arial" w:hAnsi="Arial" w:cs="Arial"/>
          <w:sz w:val="24"/>
          <w:szCs w:val="24"/>
        </w:rPr>
        <w:t>Sollte ein Punkt dieser Turnie</w:t>
      </w:r>
      <w:r w:rsidR="00B11717">
        <w:rPr>
          <w:rFonts w:ascii="Arial" w:hAnsi="Arial" w:cs="Arial"/>
          <w:sz w:val="24"/>
          <w:szCs w:val="24"/>
        </w:rPr>
        <w:t>rbestimmungen den Vorgaben des WFV</w:t>
      </w:r>
      <w:r w:rsidRPr="005D1A77">
        <w:rPr>
          <w:rFonts w:ascii="Arial" w:hAnsi="Arial" w:cs="Arial"/>
          <w:sz w:val="24"/>
          <w:szCs w:val="24"/>
        </w:rPr>
        <w:t xml:space="preserve"> widersprechen, gel</w:t>
      </w:r>
      <w:r w:rsidR="00B11717">
        <w:rPr>
          <w:rFonts w:ascii="Arial" w:hAnsi="Arial" w:cs="Arial"/>
          <w:sz w:val="24"/>
          <w:szCs w:val="24"/>
        </w:rPr>
        <w:t>ten die Vorgaben des WFV</w:t>
      </w:r>
      <w:r w:rsidRPr="005D1A77">
        <w:rPr>
          <w:rFonts w:ascii="Arial" w:hAnsi="Arial" w:cs="Arial"/>
          <w:sz w:val="24"/>
          <w:szCs w:val="24"/>
        </w:rPr>
        <w:t xml:space="preserve">. </w:t>
      </w:r>
    </w:p>
    <w:p w14:paraId="7DEF2A9E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9F" w14:textId="77777777" w:rsidR="00B1171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A0" w14:textId="77777777" w:rsidR="00AF41DE" w:rsidRDefault="00AF41DE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14:paraId="7DEF2AA1" w14:textId="77777777" w:rsidR="005D1A77" w:rsidRPr="005D1A77" w:rsidRDefault="00B11717" w:rsidP="005D1A77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 </w:t>
      </w:r>
      <w:proofErr w:type="spellStart"/>
      <w:r>
        <w:rPr>
          <w:rFonts w:ascii="Arial" w:hAnsi="Arial" w:cs="Arial"/>
          <w:sz w:val="24"/>
          <w:szCs w:val="24"/>
        </w:rPr>
        <w:t>Ennetach</w:t>
      </w:r>
      <w:proofErr w:type="spellEnd"/>
      <w:r w:rsidR="005D1A77" w:rsidRPr="005D1A77">
        <w:rPr>
          <w:rFonts w:ascii="Arial" w:hAnsi="Arial" w:cs="Arial"/>
          <w:sz w:val="24"/>
          <w:szCs w:val="24"/>
        </w:rPr>
        <w:t xml:space="preserve"> Fußballjugend </w:t>
      </w:r>
    </w:p>
    <w:p w14:paraId="7DEF2AA4" w14:textId="271B3444" w:rsidR="00F25B35" w:rsidRPr="005D1A77" w:rsidRDefault="00F25B35" w:rsidP="0023066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25B35" w:rsidRPr="005D1A77" w:rsidSect="00F25B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4EB8"/>
    <w:multiLevelType w:val="hybridMultilevel"/>
    <w:tmpl w:val="39480AC8"/>
    <w:lvl w:ilvl="0" w:tplc="189690F6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C039DA"/>
    <w:multiLevelType w:val="hybridMultilevel"/>
    <w:tmpl w:val="57EC5FF4"/>
    <w:lvl w:ilvl="0" w:tplc="7ED41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D10A8"/>
    <w:multiLevelType w:val="hybridMultilevel"/>
    <w:tmpl w:val="E5EABE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F2ED0"/>
    <w:multiLevelType w:val="hybridMultilevel"/>
    <w:tmpl w:val="E0D844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5D1A77"/>
    <w:rsid w:val="00003FA5"/>
    <w:rsid w:val="000C3EE7"/>
    <w:rsid w:val="0023066A"/>
    <w:rsid w:val="00231956"/>
    <w:rsid w:val="00386AD3"/>
    <w:rsid w:val="003B5FB4"/>
    <w:rsid w:val="004D6F04"/>
    <w:rsid w:val="004E059A"/>
    <w:rsid w:val="005B657D"/>
    <w:rsid w:val="005D1A77"/>
    <w:rsid w:val="0064131C"/>
    <w:rsid w:val="007C2A4D"/>
    <w:rsid w:val="007F3600"/>
    <w:rsid w:val="00847759"/>
    <w:rsid w:val="00856F11"/>
    <w:rsid w:val="008F38A2"/>
    <w:rsid w:val="00927BEE"/>
    <w:rsid w:val="00927F0E"/>
    <w:rsid w:val="00986519"/>
    <w:rsid w:val="00A0012B"/>
    <w:rsid w:val="00A011EF"/>
    <w:rsid w:val="00AF41DE"/>
    <w:rsid w:val="00B11717"/>
    <w:rsid w:val="00B2664B"/>
    <w:rsid w:val="00C9220B"/>
    <w:rsid w:val="00E94DF4"/>
    <w:rsid w:val="00F25B35"/>
    <w:rsid w:val="00F6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2A60"/>
  <w15:docId w15:val="{98D0D5B2-92EE-4ABF-B416-93F5F48A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5B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1A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171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61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</dc:creator>
  <cp:lastModifiedBy>Merkle Manuel</cp:lastModifiedBy>
  <cp:revision>25</cp:revision>
  <cp:lastPrinted>2015-06-25T19:08:00Z</cp:lastPrinted>
  <dcterms:created xsi:type="dcterms:W3CDTF">2015-06-22T20:23:00Z</dcterms:created>
  <dcterms:modified xsi:type="dcterms:W3CDTF">2023-06-19T05:45:00Z</dcterms:modified>
</cp:coreProperties>
</file>